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482"/>
        <w:tblW w:w="16229" w:type="dxa"/>
        <w:shd w:val="clear" w:color="auto" w:fill="F4B083" w:themeFill="accent2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0788"/>
        <w:gridCol w:w="1440"/>
        <w:gridCol w:w="1343"/>
        <w:gridCol w:w="1302"/>
      </w:tblGrid>
      <w:tr w:rsidR="00213993" w:rsidRPr="00E1096E" w14:paraId="3926ECC4" w14:textId="77777777" w:rsidTr="005A3CAA">
        <w:trPr>
          <w:trHeight w:val="620"/>
        </w:trPr>
        <w:tc>
          <w:tcPr>
            <w:tcW w:w="1214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121A8690" w14:textId="723A81C6" w:rsidR="00213993" w:rsidRPr="005A3CAA" w:rsidRDefault="0038753C" w:rsidP="00EF044E">
            <w:pPr>
              <w:spacing w:after="0" w:line="480" w:lineRule="auto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 xml:space="preserve">      </w:t>
            </w:r>
            <w:r w:rsidR="00213993" w:rsidRPr="005A3CAA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SEN Information Report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EA8EB87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Complete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16049C6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Incomplete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5FAFF74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Omitted</w:t>
            </w:r>
          </w:p>
        </w:tc>
      </w:tr>
      <w:tr w:rsidR="00213993" w:rsidRPr="00E1096E" w14:paraId="5FC887F9" w14:textId="77777777" w:rsidTr="005A3CAA">
        <w:trPr>
          <w:trHeight w:val="398"/>
        </w:trPr>
        <w:tc>
          <w:tcPr>
            <w:tcW w:w="13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2555FD23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</w:t>
            </w:r>
          </w:p>
        </w:tc>
        <w:tc>
          <w:tcPr>
            <w:tcW w:w="10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EDCEAB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the kinds of SEN that are provided for at school (name and contact for SENCO)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C24BDB4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88E72C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BD6856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70429300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2B154735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2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A59775F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policies (practices) for identifying 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5455D6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11D868C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4BF76EF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51E53070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450E61A8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3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3C5513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arrangements for consulting parents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3C93CAA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A291A8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5EA8B0C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6F179143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08013CC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4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C84748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arrangements for consulting young people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076CC0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87D63B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D660D4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1DC690C1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762CB3F1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5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C002774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arrangements for assessing and reviewing progress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CF64D3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FFCA958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AF96C9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7C41E1B1" w14:textId="77777777" w:rsidTr="005A3CAA">
        <w:trPr>
          <w:trHeight w:val="421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5ABF7AE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6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149B79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arrangements for supporting movement between phases of education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413D1A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75DB77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15385D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26FCEDA3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067C2EAE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7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5176D1A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the approach to teaching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EC1588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A6D59C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01B00DE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160C9478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0354767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8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70123B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how adaptations are made to the curriculum &amp; learning environment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1C31F01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589642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2D4BAB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6DE0A318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7BA86EB8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9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7AC92B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how the curriculum is made accessible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285325A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AE95F31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5F5B2FE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6567483E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DDDD46A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10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22ADAB9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the expertise and training of staff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115BA7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99FE14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591CCB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2F35EC60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464B6277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11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50D574E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how is specialist expertise secured and funded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BDB30A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2E5CD3C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4FF3F8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6D947F33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42B9E4C9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12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08AB88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evaluating the effectiveness of the provision - impact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4D6E8A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3A7B951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47D14D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48F42268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74E0A93B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13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9C9373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how children and young people with SEN are enabled to engage in all activities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759144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F6B9798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3DA39E1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67EEA6B9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8D8D203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14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0FD9BF4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nature of support for improving emotional and social development (pastoral arrangements)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C54917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35D7A6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342E1BD6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0CAA67DE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497EFA12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15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74C6FD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how the school involves external agencies and services (LA)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3A6B42C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3FEDA48F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ACEDABE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3BAF8110" w14:textId="77777777" w:rsidTr="005A3CAA">
        <w:trPr>
          <w:trHeight w:val="421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005F7603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16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93EF3B4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arrangements for handling complaints about the provision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F183D73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FFA2CB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B9203F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0774EC1D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56F70439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17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D69EE80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arrangements for supporting SEN pupils who are looked after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3EF7EA4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5DA20C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C27A1BF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2A7EDF0F" w14:textId="77777777" w:rsidTr="005A3CAA">
        <w:trPr>
          <w:trHeight w:val="398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2B92D234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18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3A96DB2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clear, straightforward language of information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8630F5C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B51173D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0F53855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  <w:tr w:rsidR="00213993" w:rsidRPr="00E1096E" w14:paraId="1DD4F803" w14:textId="77777777" w:rsidTr="005A3CAA">
        <w:trPr>
          <w:trHeight w:val="375"/>
        </w:trPr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</w:tcPr>
          <w:p w14:paraId="6040158B" w14:textId="77777777" w:rsidR="00213993" w:rsidRPr="005A3CAA" w:rsidRDefault="00213993" w:rsidP="00EF044E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>19</w:t>
            </w:r>
          </w:p>
        </w:tc>
        <w:tc>
          <w:tcPr>
            <w:tcW w:w="10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1587603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b/>
                <w:bCs/>
                <w:kern w:val="24"/>
                <w:lang w:eastAsia="en-GB"/>
              </w:rPr>
              <w:t xml:space="preserve">named school contact for pupils and parents with concerns.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5822AD2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DB166CB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B083" w:themeFill="accent2" w:themeFillTint="99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49C175E7" w14:textId="77777777" w:rsidR="00213993" w:rsidRPr="005A3CAA" w:rsidRDefault="00213993" w:rsidP="00EF044E">
            <w:pPr>
              <w:spacing w:after="0" w:line="360" w:lineRule="auto"/>
              <w:rPr>
                <w:rFonts w:ascii="Arial" w:eastAsia="Times New Roman" w:hAnsi="Arial" w:cs="Arial"/>
                <w:lang w:eastAsia="en-GB"/>
              </w:rPr>
            </w:pPr>
            <w:r w:rsidRPr="005A3CAA">
              <w:rPr>
                <w:rFonts w:ascii="Corbel" w:eastAsia="Times New Roman" w:hAnsi="Corbel" w:cs="Arial"/>
                <w:kern w:val="24"/>
                <w:lang w:eastAsia="en-GB"/>
              </w:rPr>
              <w:t> </w:t>
            </w:r>
          </w:p>
        </w:tc>
      </w:tr>
    </w:tbl>
    <w:p w14:paraId="0E3B3D72" w14:textId="77777777" w:rsidR="00213993" w:rsidRDefault="00213993"/>
    <w:p w14:paraId="11B0F44A" w14:textId="77777777" w:rsidR="00213993" w:rsidRDefault="00213993"/>
    <w:p w14:paraId="4C98855C" w14:textId="77777777" w:rsidR="00485DB0" w:rsidRDefault="00485DB0"/>
    <w:sectPr w:rsidR="00485DB0" w:rsidSect="00BB5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B0"/>
    <w:rsid w:val="000F002F"/>
    <w:rsid w:val="00213993"/>
    <w:rsid w:val="00357E7D"/>
    <w:rsid w:val="0038753C"/>
    <w:rsid w:val="00485DB0"/>
    <w:rsid w:val="005A3CAA"/>
    <w:rsid w:val="008476C4"/>
    <w:rsid w:val="00AE24EE"/>
    <w:rsid w:val="00BB5204"/>
    <w:rsid w:val="00E1096E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1B8A"/>
  <w15:chartTrackingRefBased/>
  <w15:docId w15:val="{14A55D53-B2E5-4296-BECC-6B69D719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Gray</dc:creator>
  <cp:keywords/>
  <dc:description/>
  <cp:lastModifiedBy>Dean Boyce</cp:lastModifiedBy>
  <cp:revision>2</cp:revision>
  <dcterms:created xsi:type="dcterms:W3CDTF">2021-03-05T15:36:00Z</dcterms:created>
  <dcterms:modified xsi:type="dcterms:W3CDTF">2021-03-05T15:36:00Z</dcterms:modified>
</cp:coreProperties>
</file>